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BDD" w:rsidRPr="00D67BDD" w:rsidRDefault="00D67BDD" w:rsidP="00D67BDD">
      <w:pPr>
        <w:shd w:val="clear" w:color="auto" w:fill="FFFFFF"/>
        <w:spacing w:line="360" w:lineRule="atLeast"/>
        <w:rPr>
          <w:sz w:val="18"/>
          <w:lang w:val="es-CR"/>
        </w:rPr>
      </w:pPr>
      <w:r w:rsidRPr="00D67BDD">
        <w:rPr>
          <w:sz w:val="18"/>
          <w:lang w:val="es-CR"/>
        </w:rPr>
        <w:t xml:space="preserve">Todos somos Excalibur                  </w:t>
      </w:r>
      <w:r w:rsidRPr="00D67BDD">
        <w:rPr>
          <w:rStyle w:val="contenido63"/>
          <w:rFonts w:ascii="Roboto" w:hAnsi="Roboto"/>
          <w:b/>
          <w:bCs/>
          <w:caps/>
          <w:sz w:val="11"/>
          <w:szCs w:val="17"/>
          <w:lang w:val="es-CR"/>
        </w:rPr>
        <w:t>OPINIÓN</w:t>
      </w:r>
    </w:p>
    <w:p w:rsidR="00D67BDD" w:rsidRPr="00D67BDD" w:rsidRDefault="00D67BDD" w:rsidP="00D67BDD">
      <w:pPr>
        <w:shd w:val="clear" w:color="auto" w:fill="FFFFFF"/>
        <w:spacing w:line="360" w:lineRule="atLeast"/>
        <w:rPr>
          <w:sz w:val="18"/>
          <w:lang w:val="es-CR"/>
        </w:rPr>
      </w:pP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Llama la atención que, aunque España fue víctima del atentado del terrorismo </w:t>
      </w:r>
      <w:proofErr w:type="spellStart"/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>yihadista</w:t>
      </w:r>
      <w:proofErr w:type="spellEnd"/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el 11 de marzo de 2004 con 192 muertos y miles de heridos, ninguna fuerza política, organización de la sociedad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civil 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>o institución pública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 que llamara a manifestarse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contra el terror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y por la libertad de expresión </w:t>
      </w:r>
      <w:hyperlink r:id="rId4" w:history="1">
        <w:r w:rsidRPr="00DA2767">
          <w:rPr>
            <w:rFonts w:ascii="Georgia" w:eastAsia="Times New Roman" w:hAnsi="Georgia"/>
            <w:color w:val="016CA2"/>
            <w:sz w:val="18"/>
            <w:lang w:val="es-ES"/>
          </w:rPr>
          <w:t xml:space="preserve">tras el ataque a </w:t>
        </w:r>
        <w:r w:rsidRPr="00DA2767">
          <w:rPr>
            <w:rFonts w:ascii="Georgia" w:eastAsia="Times New Roman" w:hAnsi="Georgia"/>
            <w:i/>
            <w:iCs/>
            <w:color w:val="016CA2"/>
            <w:sz w:val="18"/>
            <w:lang w:val="es-ES"/>
          </w:rPr>
          <w:t xml:space="preserve">Charlie </w:t>
        </w:r>
        <w:proofErr w:type="spellStart"/>
        <w:r w:rsidRPr="00DA2767">
          <w:rPr>
            <w:rFonts w:ascii="Georgia" w:eastAsia="Times New Roman" w:hAnsi="Georgia"/>
            <w:i/>
            <w:iCs/>
            <w:color w:val="016CA2"/>
            <w:sz w:val="18"/>
            <w:lang w:val="es-ES"/>
          </w:rPr>
          <w:t>Hebdo</w:t>
        </w:r>
        <w:proofErr w:type="spellEnd"/>
      </w:hyperlink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.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Los </w:t>
      </w:r>
      <w:hyperlink r:id="rId5" w:history="1">
        <w:r w:rsidRPr="00DA2767">
          <w:rPr>
            <w:rFonts w:ascii="Georgia" w:eastAsia="Times New Roman" w:hAnsi="Georgia"/>
            <w:b/>
            <w:color w:val="016CA2"/>
            <w:sz w:val="18"/>
            <w:lang w:val="es-ES"/>
          </w:rPr>
          <w:t>residentes franceses</w:t>
        </w:r>
      </w:hyperlink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 en nuestro país palidecían de vergüenza en comparación con las multitudes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en Londres, Washington, Berlín y otras capitales.</w:t>
      </w: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>Llama la atención que, después de décadas de terrorismo interno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 que los franceses nos ayudó a controlar, nada ni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nadie exprese la solidaridad con Francia.</w:t>
      </w: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>Llama la atención que una sociedad,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 cuyo comportamiento el 11-M fue ejemplar, 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no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>haya reaccionado.</w:t>
      </w: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>Llama la atención que, en un país que recuperó las libertades hace menos de 40 años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>, nadie se tenga ganas de manifestarse.</w:t>
      </w: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>Llama la atención que, una sociedad que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 importa de cualquier moda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y de cualquier tontería, como la de fútbol —en Madrid hubo en 2014 un promedio de 8 manifestaciones al día—nadie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>tuviera ganas de  salir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a la calle.</w:t>
      </w: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Llama la atención que centenares de españoles se reunieron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>espontáneamente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hace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>solo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unos meses y que se creara hasta un </w:t>
      </w:r>
      <w:r w:rsidRPr="00DA2767">
        <w:rPr>
          <w:rFonts w:ascii="Georgia" w:eastAsia="Times New Roman" w:hAnsi="Georgia"/>
          <w:i/>
          <w:iCs/>
          <w:color w:val="333333"/>
          <w:sz w:val="18"/>
          <w:lang w:val="es-ES"/>
        </w:rPr>
        <w:t>hashtag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—#</w:t>
      </w:r>
      <w:proofErr w:type="spellStart"/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>salvemosaExcalibur</w:t>
      </w:r>
      <w:proofErr w:type="spellEnd"/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— para ayudar a un perro de </w:t>
      </w:r>
      <w:hyperlink r:id="rId6" w:history="1">
        <w:r w:rsidRPr="00DA2767">
          <w:rPr>
            <w:rFonts w:ascii="Georgia" w:eastAsia="Times New Roman" w:hAnsi="Georgia"/>
            <w:b/>
            <w:sz w:val="18"/>
            <w:lang w:val="es-ES"/>
          </w:rPr>
          <w:t xml:space="preserve">la enfermera con </w:t>
        </w:r>
        <w:proofErr w:type="spellStart"/>
        <w:r w:rsidRPr="00DA2767">
          <w:rPr>
            <w:rFonts w:ascii="Georgia" w:eastAsia="Times New Roman" w:hAnsi="Georgia"/>
            <w:b/>
            <w:sz w:val="18"/>
            <w:lang w:val="es-ES"/>
          </w:rPr>
          <w:t>ébola</w:t>
        </w:r>
        <w:proofErr w:type="spellEnd"/>
      </w:hyperlink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y no lo hicieran ahora.</w:t>
      </w: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>Llama la atención que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 todavía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continúe el aislamiento de España,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>que pensemos que la discusión cause la violencia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o que la pasividad pueda ser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 xml:space="preserve">algo 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>positivo.</w:t>
      </w: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</w:p>
    <w:p w:rsidR="00D67BDD" w:rsidRPr="00DA2767" w:rsidRDefault="00D67BDD" w:rsidP="00D67BDD">
      <w:pPr>
        <w:shd w:val="clear" w:color="auto" w:fill="FFFFFF"/>
        <w:spacing w:line="360" w:lineRule="atLeast"/>
        <w:rPr>
          <w:rFonts w:ascii="Georgia" w:eastAsia="Times New Roman" w:hAnsi="Georgia"/>
          <w:color w:val="333333"/>
          <w:sz w:val="18"/>
          <w:szCs w:val="23"/>
          <w:lang w:val="es-ES"/>
        </w:rPr>
      </w:pP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Llama la atención que </w:t>
      </w:r>
      <w:r w:rsidRPr="00DA2767">
        <w:rPr>
          <w:rFonts w:ascii="Georgia" w:eastAsia="Times New Roman" w:hAnsi="Georgia"/>
          <w:b/>
          <w:color w:val="333333"/>
          <w:sz w:val="18"/>
          <w:szCs w:val="23"/>
          <w:lang w:val="es-ES"/>
        </w:rPr>
        <w:t>parezca que</w:t>
      </w:r>
      <w:r w:rsidRPr="00DA2767">
        <w:rPr>
          <w:rFonts w:ascii="Georgia" w:eastAsia="Times New Roman" w:hAnsi="Georgia"/>
          <w:color w:val="333333"/>
          <w:sz w:val="18"/>
          <w:szCs w:val="23"/>
          <w:lang w:val="es-ES"/>
        </w:rPr>
        <w:t xml:space="preserve"> los españoles no valoremos unas cosas.</w:t>
      </w:r>
    </w:p>
    <w:p w:rsidR="00D67BDD" w:rsidRDefault="00D67BDD" w:rsidP="00D67BDD">
      <w:pPr>
        <w:shd w:val="clear" w:color="auto" w:fill="FFFFFF"/>
        <w:spacing w:line="360" w:lineRule="atLeast"/>
        <w:rPr>
          <w:lang w:val="es-ES"/>
        </w:rPr>
      </w:pPr>
    </w:p>
    <w:p w:rsidR="00D67BDD" w:rsidRPr="00DA2767" w:rsidRDefault="00D67BDD" w:rsidP="00D67BDD">
      <w:pPr>
        <w:shd w:val="clear" w:color="auto" w:fill="FFFFFF"/>
        <w:spacing w:line="360" w:lineRule="atLeast"/>
      </w:pPr>
      <w:r w:rsidRPr="00DA2767">
        <w:lastRenderedPageBreak/>
        <w:t xml:space="preserve">Write the meanings of the phrases that have been </w:t>
      </w:r>
      <w:r w:rsidRPr="00DA2767">
        <w:rPr>
          <w:b/>
        </w:rPr>
        <w:t>changed or added</w:t>
      </w:r>
      <w:r w:rsidRPr="00DA2767">
        <w:t xml:space="preserve"> in this </w:t>
      </w:r>
      <w:proofErr w:type="spellStart"/>
      <w:r w:rsidRPr="00DA2767">
        <w:t>versión</w:t>
      </w:r>
      <w:proofErr w:type="spellEnd"/>
      <w:r w:rsidRPr="00DA2767">
        <w:t xml:space="preserve"> of the </w:t>
      </w:r>
      <w:r>
        <w:t>r</w:t>
      </w:r>
      <w:r w:rsidRPr="00DA2767">
        <w:t>eading:</w:t>
      </w: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D67BDD" w:rsidRPr="00DA2767" w:rsidRDefault="00D67BDD" w:rsidP="00D67BDD">
      <w:pPr>
        <w:shd w:val="clear" w:color="auto" w:fill="FFFFFF"/>
        <w:spacing w:line="360" w:lineRule="atLeast"/>
      </w:pPr>
    </w:p>
    <w:p w:rsidR="00434E79" w:rsidRDefault="00434E79">
      <w:bookmarkStart w:id="0" w:name="_GoBack"/>
      <w:bookmarkEnd w:id="0"/>
    </w:p>
    <w:sectPr w:rsidR="00434E79" w:rsidSect="00D67BDD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Roboto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DD"/>
    <w:rsid w:val="00434E79"/>
    <w:rsid w:val="00D6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4CA6DD-EAF3-47EA-A07A-A668E9F47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7BDD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ido63">
    <w:name w:val="contenido63"/>
    <w:rsid w:val="00D67BDD"/>
    <w:rPr>
      <w:color w:val="8F8F8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olitica.elpais.com/politica/2014/12/18/actualidad/1418906773_354013.html" TargetMode="External"/><Relationship Id="rId5" Type="http://schemas.openxmlformats.org/officeDocument/2006/relationships/hyperlink" Target="http://politica.elpais.com/politica/2015/01/11/actualidad/1420990244_815522.html" TargetMode="External"/><Relationship Id="rId4" Type="http://schemas.openxmlformats.org/officeDocument/2006/relationships/hyperlink" Target="http://internacional.elpais.com/internacional/2015/01/07/actualidad/1420629274_264304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Clarcq</dc:creator>
  <cp:keywords/>
  <dc:description/>
  <cp:lastModifiedBy>Laurie Clarcq</cp:lastModifiedBy>
  <cp:revision>1</cp:revision>
  <dcterms:created xsi:type="dcterms:W3CDTF">2015-02-08T21:49:00Z</dcterms:created>
  <dcterms:modified xsi:type="dcterms:W3CDTF">2015-02-08T21:51:00Z</dcterms:modified>
</cp:coreProperties>
</file>